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1238250</wp:posOffset>
                </wp:positionH>
                <wp:positionV relativeFrom="paragraph">
                  <wp:posOffset>-47625</wp:posOffset>
                </wp:positionV>
                <wp:extent cx="4800600" cy="219075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2335D5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Du 03 Avril au 04 Avril 2023</w:t>
                            </w:r>
                          </w:p>
                          <w:p w:rsidR="00E94EF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264E43" w:rsidRPr="002F3582" w:rsidRDefault="00E94EF2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LPO </w:t>
                            </w:r>
                            <w:proofErr w:type="spellStart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Francois</w:t>
                            </w:r>
                            <w:proofErr w:type="spellEnd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1er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A03E26" w:rsidRDefault="009273EE" w:rsidP="004D6B4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4D6B42">
                              <w:rPr>
                                <w:sz w:val="24"/>
                              </w:rPr>
                              <w:t xml:space="preserve"> </w:t>
                            </w:r>
                            <w:r w:rsidR="0073594E">
                              <w:rPr>
                                <w:sz w:val="24"/>
                              </w:rPr>
                              <w:t xml:space="preserve"> CIO Saint-Dizier – Vitry-Le-François</w:t>
                            </w:r>
                          </w:p>
                          <w:p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> </w:t>
                            </w:r>
                            <w:proofErr w:type="gramStart"/>
                            <w:r w:rsidR="00E94EF2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26C1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 Valorisation de la voie technologique </w:t>
                            </w: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7.5pt;margin-top:-3.75pt;width:378pt;height:17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" fillcolor="white [3201]" strokecolor="white [3212]" strokeweight=".5pt">
                <v:textbox>
                  <w:txbxContent>
                    <w:p w:rsidR="00264E43" w:rsidRPr="00D67EBC" w:rsidRDefault="002335D5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Du 03 Avril au 04 Avril 2023</w:t>
                      </w:r>
                    </w:p>
                    <w:p w:rsidR="00E94EF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Pr="002F3582" w:rsidRDefault="00E94EF2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LPO </w:t>
                      </w:r>
                      <w:proofErr w:type="spellStart"/>
                      <w:r>
                        <w:rPr>
                          <w:b/>
                          <w:sz w:val="40"/>
                          <w:szCs w:val="40"/>
                        </w:rPr>
                        <w:t>Francois</w:t>
                      </w:r>
                      <w:proofErr w:type="spellEnd"/>
                      <w:r>
                        <w:rPr>
                          <w:b/>
                          <w:sz w:val="40"/>
                          <w:szCs w:val="40"/>
                        </w:rPr>
                        <w:t xml:space="preserve"> 1er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A03E26" w:rsidRDefault="009273EE" w:rsidP="004D6B4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4D6B42">
                        <w:rPr>
                          <w:sz w:val="24"/>
                        </w:rPr>
                        <w:t xml:space="preserve"> </w:t>
                      </w:r>
                      <w:r w:rsidR="0073594E">
                        <w:rPr>
                          <w:sz w:val="24"/>
                        </w:rPr>
                        <w:t xml:space="preserve"> CIO Saint-Dizier – Vitry-Le-François</w:t>
                      </w:r>
                    </w:p>
                    <w:p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> </w:t>
                      </w:r>
                      <w:proofErr w:type="gramStart"/>
                      <w:r w:rsidR="00E94EF2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>:</w:t>
                      </w:r>
                      <w:proofErr w:type="gramEnd"/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626C14">
                        <w:rPr>
                          <w:b/>
                          <w:sz w:val="28"/>
                          <w:szCs w:val="28"/>
                        </w:rPr>
                        <w:t xml:space="preserve">« Valorisation de la voie technologique </w:t>
                      </w:r>
                      <w:r w:rsidRPr="004C649D"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64E43" w:rsidRDefault="00264E43"/>
    <w:p w:rsidR="00AF2097" w:rsidRDefault="00AF2097"/>
    <w:p w:rsidR="00AF2097" w:rsidRDefault="00AF209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264E43">
        <w:tc>
          <w:tcPr>
            <w:tcW w:w="226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652593">
        <w:trPr>
          <w:trHeight w:val="1384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AF2097">
            <w:pPr>
              <w:rPr>
                <w:sz w:val="24"/>
              </w:rPr>
            </w:pPr>
            <w:r>
              <w:rPr>
                <w:sz w:val="24"/>
              </w:rPr>
              <w:t>Objectifs visé</w:t>
            </w:r>
            <w:r w:rsidR="00B2485D"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264E43" w:rsidRPr="006C3832" w:rsidRDefault="00626C14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Mieux connaître les bacs technologiques</w:t>
            </w:r>
            <w:r w:rsidR="002335D5">
              <w:rPr>
                <w:sz w:val="24"/>
              </w:rPr>
              <w:t xml:space="preserve"> </w:t>
            </w:r>
            <w:r w:rsidR="00E94EF2">
              <w:rPr>
                <w:sz w:val="24"/>
              </w:rPr>
              <w:t xml:space="preserve">afin de favoriser </w:t>
            </w:r>
            <w:proofErr w:type="gramStart"/>
            <w:r w:rsidR="00E94EF2">
              <w:rPr>
                <w:sz w:val="24"/>
              </w:rPr>
              <w:t xml:space="preserve">des </w:t>
            </w:r>
            <w:r w:rsidR="002335D5">
              <w:rPr>
                <w:sz w:val="24"/>
              </w:rPr>
              <w:t xml:space="preserve"> parcours</w:t>
            </w:r>
            <w:proofErr w:type="gramEnd"/>
            <w:r w:rsidR="002335D5">
              <w:rPr>
                <w:sz w:val="24"/>
              </w:rPr>
              <w:t xml:space="preserve"> de réussite ambitieux (BUT)</w:t>
            </w:r>
          </w:p>
          <w:p w:rsidR="006C3832" w:rsidRDefault="00626C14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Explorer des </w:t>
            </w:r>
            <w:r w:rsidR="002335D5">
              <w:rPr>
                <w:sz w:val="24"/>
              </w:rPr>
              <w:t>divers</w:t>
            </w:r>
            <w:r w:rsidR="0021085D">
              <w:rPr>
                <w:sz w:val="24"/>
              </w:rPr>
              <w:t>es filières de</w:t>
            </w:r>
            <w:r w:rsidR="00E94EF2">
              <w:rPr>
                <w:sz w:val="24"/>
              </w:rPr>
              <w:t>s</w:t>
            </w:r>
            <w:r w:rsidR="0021085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bacs technologiques </w:t>
            </w: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415C26">
        <w:trPr>
          <w:trHeight w:val="1562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</w:tcPr>
          <w:p w:rsidR="00A15E12" w:rsidRPr="002335D5" w:rsidRDefault="002335D5" w:rsidP="002335D5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Brainstorming : Qu’est-ce qu’évoque la voie technologique ?</w:t>
            </w:r>
          </w:p>
          <w:p w:rsidR="00264E43" w:rsidRPr="006C3832" w:rsidRDefault="00626C14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Présentation des différents bacs technologiques, contenus, débouchés</w:t>
            </w:r>
            <w:r w:rsidR="00E94EF2">
              <w:rPr>
                <w:sz w:val="24"/>
              </w:rPr>
              <w:t>,</w:t>
            </w:r>
            <w:r w:rsidR="002335D5">
              <w:rPr>
                <w:sz w:val="24"/>
              </w:rPr>
              <w:t xml:space="preserve"> d’études </w:t>
            </w:r>
            <w:r w:rsidR="00E94EF2">
              <w:rPr>
                <w:sz w:val="24"/>
              </w:rPr>
              <w:t>supérieures</w:t>
            </w:r>
          </w:p>
          <w:p w:rsidR="006C3832" w:rsidRPr="006C3832" w:rsidRDefault="00626C14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Découvrir plus précisément certains bacs technologiques</w:t>
            </w:r>
            <w:r w:rsidR="002335D5">
              <w:rPr>
                <w:sz w:val="24"/>
              </w:rPr>
              <w:t xml:space="preserve"> comme le BAC agricole STAV en lien avec des secteurs porteurs d’insertion professionnelle</w:t>
            </w:r>
          </w:p>
          <w:p w:rsidR="00E94EF2" w:rsidRDefault="00E94EF2" w:rsidP="00E94EF2">
            <w:pPr>
              <w:rPr>
                <w:b/>
                <w:sz w:val="24"/>
              </w:rPr>
            </w:pPr>
          </w:p>
          <w:p w:rsidR="00E94EF2" w:rsidRPr="00E357D3" w:rsidRDefault="00E94EF2" w:rsidP="00E94EF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NB : </w:t>
            </w:r>
            <w:r>
              <w:rPr>
                <w:b/>
                <w:sz w:val="24"/>
              </w:rPr>
              <w:t>Chaque élève devra veiller apporter son PC.</w:t>
            </w:r>
          </w:p>
          <w:p w:rsidR="00264E43" w:rsidRPr="00415C26" w:rsidRDefault="00264E43" w:rsidP="00415C26">
            <w:pPr>
              <w:rPr>
                <w:sz w:val="28"/>
                <w:szCs w:val="28"/>
              </w:rPr>
            </w:pPr>
          </w:p>
        </w:tc>
      </w:tr>
      <w:tr w:rsidR="00A15E12" w:rsidRPr="00A03E26" w:rsidTr="00A15E12">
        <w:trPr>
          <w:trHeight w:val="564"/>
        </w:trPr>
        <w:tc>
          <w:tcPr>
            <w:tcW w:w="2263" w:type="dxa"/>
          </w:tcPr>
          <w:p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A15E12" w:rsidRPr="00A03E26" w:rsidRDefault="009A03C6" w:rsidP="00415C26">
            <w:pPr>
              <w:rPr>
                <w:sz w:val="24"/>
              </w:rPr>
            </w:pPr>
            <w:r>
              <w:rPr>
                <w:sz w:val="24"/>
              </w:rPr>
              <w:t xml:space="preserve"> Psy EN</w:t>
            </w:r>
            <w:r w:rsidR="00FC21F6">
              <w:rPr>
                <w:sz w:val="24"/>
              </w:rPr>
              <w:t xml:space="preserve"> en binômes</w:t>
            </w:r>
          </w:p>
        </w:tc>
      </w:tr>
      <w:tr w:rsidR="00264E43" w:rsidRPr="00A03E26" w:rsidTr="00E94EF2">
        <w:trPr>
          <w:trHeight w:val="532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</w:tcPr>
          <w:p w:rsidR="00626C14" w:rsidRDefault="00626C14" w:rsidP="00626C14">
            <w:pPr>
              <w:pStyle w:val="Paragraphedeliste"/>
              <w:rPr>
                <w:b/>
                <w:sz w:val="24"/>
              </w:rPr>
            </w:pPr>
          </w:p>
          <w:p w:rsidR="00264E43" w:rsidRDefault="00626C14" w:rsidP="00626C14">
            <w:pPr>
              <w:pStyle w:val="Paragraphedeliste"/>
              <w:numPr>
                <w:ilvl w:val="0"/>
                <w:numId w:val="6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Elèves de 2</w:t>
            </w:r>
            <w:r w:rsidRPr="00626C14">
              <w:rPr>
                <w:b/>
                <w:sz w:val="24"/>
                <w:vertAlign w:val="superscript"/>
              </w:rPr>
              <w:t>nde</w:t>
            </w:r>
            <w:r>
              <w:rPr>
                <w:b/>
                <w:sz w:val="24"/>
              </w:rPr>
              <w:t xml:space="preserve"> GT</w:t>
            </w:r>
          </w:p>
          <w:p w:rsidR="008A713F" w:rsidRPr="00A03E26" w:rsidRDefault="008A713F">
            <w:pPr>
              <w:rPr>
                <w:sz w:val="24"/>
              </w:rPr>
            </w:pPr>
          </w:p>
          <w:p w:rsidR="00264E43" w:rsidRPr="00A03E26" w:rsidRDefault="00264E43" w:rsidP="002335D5">
            <w:pPr>
              <w:rPr>
                <w:sz w:val="24"/>
              </w:rPr>
            </w:pPr>
          </w:p>
        </w:tc>
      </w:tr>
      <w:tr w:rsidR="00264E43" w:rsidRPr="00A03E26" w:rsidTr="00264E43"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53674" w:rsidRPr="00A03E26" w:rsidRDefault="00415C26" w:rsidP="00653674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653674">
              <w:rPr>
                <w:sz w:val="24"/>
              </w:rPr>
              <w:t>Atelier en présentiel</w:t>
            </w:r>
          </w:p>
          <w:p w:rsidR="00B2485D" w:rsidRPr="00653674" w:rsidRDefault="00415C26">
            <w:pPr>
              <w:rPr>
                <w:sz w:val="24"/>
              </w:rPr>
            </w:pPr>
            <w:r w:rsidRPr="00653674">
              <w:rPr>
                <w:sz w:val="24"/>
              </w:rPr>
              <w:t>15 élèves</w:t>
            </w:r>
            <w:r w:rsidR="008A713F" w:rsidRPr="00653674">
              <w:rPr>
                <w:sz w:val="24"/>
              </w:rPr>
              <w:t xml:space="preserve"> maximum</w:t>
            </w:r>
          </w:p>
          <w:p w:rsidR="00264E43" w:rsidRPr="00A03E26" w:rsidRDefault="00264E43" w:rsidP="002335D5">
            <w:pPr>
              <w:rPr>
                <w:sz w:val="24"/>
              </w:rPr>
            </w:pPr>
          </w:p>
        </w:tc>
      </w:tr>
      <w:tr w:rsidR="00264E43" w:rsidRPr="00A03E26" w:rsidTr="00F5167A">
        <w:trPr>
          <w:trHeight w:val="831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52593" w:rsidRDefault="00652593" w:rsidP="00652593">
            <w:pPr>
              <w:rPr>
                <w:sz w:val="24"/>
              </w:rPr>
            </w:pPr>
          </w:p>
          <w:p w:rsidR="00652593" w:rsidRPr="00A03E26" w:rsidRDefault="00E94EF2" w:rsidP="00652593">
            <w:pPr>
              <w:rPr>
                <w:sz w:val="24"/>
              </w:rPr>
            </w:pPr>
            <w:r>
              <w:rPr>
                <w:sz w:val="24"/>
              </w:rPr>
              <w:t xml:space="preserve">CDI </w:t>
            </w:r>
          </w:p>
          <w:p w:rsidR="00264E43" w:rsidRPr="00A03E26" w:rsidRDefault="00264E43" w:rsidP="00652593">
            <w:pPr>
              <w:rPr>
                <w:sz w:val="24"/>
              </w:rPr>
            </w:pPr>
          </w:p>
        </w:tc>
      </w:tr>
      <w:tr w:rsidR="00264E43" w:rsidRPr="00A03E26" w:rsidTr="00D60820">
        <w:trPr>
          <w:trHeight w:val="1506"/>
        </w:trPr>
        <w:tc>
          <w:tcPr>
            <w:tcW w:w="2263" w:type="dxa"/>
          </w:tcPr>
          <w:p w:rsidR="00E94EF2" w:rsidRDefault="00E94EF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E94EF2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 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</w:tcPr>
          <w:p w:rsidR="004C649D" w:rsidRDefault="004C649D">
            <w:pPr>
              <w:rPr>
                <w:b/>
                <w:sz w:val="24"/>
              </w:rPr>
            </w:pPr>
          </w:p>
          <w:p w:rsidR="00435997" w:rsidRDefault="00E94EF2" w:rsidP="002335D5">
            <w:pPr>
              <w:ind w:left="360"/>
              <w:rPr>
                <w:sz w:val="24"/>
              </w:rPr>
            </w:pPr>
            <w:r>
              <w:rPr>
                <w:sz w:val="24"/>
              </w:rPr>
              <w:t>L</w:t>
            </w:r>
            <w:r w:rsidR="002335D5">
              <w:rPr>
                <w:sz w:val="24"/>
              </w:rPr>
              <w:t xml:space="preserve">e lundi 03 Avril 2023 </w:t>
            </w:r>
            <w:r>
              <w:rPr>
                <w:sz w:val="24"/>
              </w:rPr>
              <w:t xml:space="preserve">de 10h à 11h </w:t>
            </w:r>
          </w:p>
          <w:p w:rsidR="004C649D" w:rsidRPr="002335D5" w:rsidRDefault="002335D5" w:rsidP="002335D5">
            <w:pPr>
              <w:ind w:left="360"/>
              <w:rPr>
                <w:sz w:val="24"/>
              </w:rPr>
            </w:pPr>
            <w:r>
              <w:rPr>
                <w:sz w:val="24"/>
              </w:rPr>
              <w:t>L</w:t>
            </w:r>
            <w:r w:rsidR="004C649D" w:rsidRPr="002335D5">
              <w:rPr>
                <w:sz w:val="24"/>
              </w:rPr>
              <w:t>e</w:t>
            </w:r>
            <w:r w:rsidR="00D60820" w:rsidRPr="002335D5">
              <w:rPr>
                <w:sz w:val="24"/>
              </w:rPr>
              <w:t xml:space="preserve"> mardi </w:t>
            </w:r>
            <w:r>
              <w:rPr>
                <w:sz w:val="24"/>
              </w:rPr>
              <w:t xml:space="preserve">04 Avril 2023 de </w:t>
            </w:r>
            <w:r w:rsidR="00E94EF2">
              <w:rPr>
                <w:sz w:val="24"/>
              </w:rPr>
              <w:t>10h à 11h</w:t>
            </w:r>
          </w:p>
          <w:p w:rsidR="00B2485D" w:rsidRPr="00A03E26" w:rsidRDefault="00B2485D" w:rsidP="00D60820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82716A" w:rsidRPr="00A03E26" w:rsidTr="002F743A">
        <w:trPr>
          <w:trHeight w:val="784"/>
        </w:trPr>
        <w:tc>
          <w:tcPr>
            <w:tcW w:w="2263" w:type="dxa"/>
          </w:tcPr>
          <w:p w:rsidR="0082716A" w:rsidRDefault="0082716A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:rsidR="0082716A" w:rsidRDefault="0082716A" w:rsidP="00480122">
            <w:pPr>
              <w:rPr>
                <w:sz w:val="24"/>
              </w:rPr>
            </w:pPr>
            <w:r>
              <w:rPr>
                <w:sz w:val="24"/>
              </w:rPr>
              <w:t>En présentiel</w:t>
            </w:r>
          </w:p>
          <w:p w:rsidR="0082716A" w:rsidRPr="002F743A" w:rsidRDefault="002335D5" w:rsidP="00480122">
            <w:pPr>
              <w:rPr>
                <w:sz w:val="24"/>
              </w:rPr>
            </w:pPr>
            <w:r>
              <w:rPr>
                <w:sz w:val="24"/>
              </w:rPr>
              <w:t xml:space="preserve">Animation par un binôme de </w:t>
            </w:r>
            <w:r w:rsidR="00D60820">
              <w:rPr>
                <w:sz w:val="24"/>
              </w:rPr>
              <w:t xml:space="preserve"> Psy EN</w:t>
            </w:r>
          </w:p>
        </w:tc>
      </w:tr>
    </w:tbl>
    <w:p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40DB7"/>
    <w:multiLevelType w:val="hybridMultilevel"/>
    <w:tmpl w:val="B6C09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E43"/>
    <w:rsid w:val="000C1010"/>
    <w:rsid w:val="000D2778"/>
    <w:rsid w:val="001B0AFA"/>
    <w:rsid w:val="0021085D"/>
    <w:rsid w:val="002335D5"/>
    <w:rsid w:val="00264E43"/>
    <w:rsid w:val="002728D1"/>
    <w:rsid w:val="002F3582"/>
    <w:rsid w:val="002F743A"/>
    <w:rsid w:val="003175CD"/>
    <w:rsid w:val="003F349C"/>
    <w:rsid w:val="00415C26"/>
    <w:rsid w:val="00435997"/>
    <w:rsid w:val="004C649D"/>
    <w:rsid w:val="004D6B42"/>
    <w:rsid w:val="00546254"/>
    <w:rsid w:val="005523F9"/>
    <w:rsid w:val="0056572F"/>
    <w:rsid w:val="00604916"/>
    <w:rsid w:val="00626C14"/>
    <w:rsid w:val="00652593"/>
    <w:rsid w:val="00653674"/>
    <w:rsid w:val="006C3832"/>
    <w:rsid w:val="00715FEB"/>
    <w:rsid w:val="0073594E"/>
    <w:rsid w:val="007B0EB8"/>
    <w:rsid w:val="0082716A"/>
    <w:rsid w:val="008423E0"/>
    <w:rsid w:val="008A713F"/>
    <w:rsid w:val="009273EE"/>
    <w:rsid w:val="009A03C6"/>
    <w:rsid w:val="009D02C9"/>
    <w:rsid w:val="00A03E26"/>
    <w:rsid w:val="00A15E12"/>
    <w:rsid w:val="00A846FE"/>
    <w:rsid w:val="00AF2097"/>
    <w:rsid w:val="00B2485D"/>
    <w:rsid w:val="00CF618A"/>
    <w:rsid w:val="00D60820"/>
    <w:rsid w:val="00D67EBC"/>
    <w:rsid w:val="00D96B82"/>
    <w:rsid w:val="00E357D3"/>
    <w:rsid w:val="00E94EF2"/>
    <w:rsid w:val="00F22976"/>
    <w:rsid w:val="00F5167A"/>
    <w:rsid w:val="00FC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8FFC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ddelaunoy</cp:lastModifiedBy>
  <cp:revision>2</cp:revision>
  <dcterms:created xsi:type="dcterms:W3CDTF">2023-03-21T10:15:00Z</dcterms:created>
  <dcterms:modified xsi:type="dcterms:W3CDTF">2023-03-21T10:15:00Z</dcterms:modified>
</cp:coreProperties>
</file>