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EA5" w:rsidRDefault="007772CB">
      <w:r>
        <w:rPr>
          <w:noProof/>
          <w:lang w:eastAsia="fr-FR"/>
        </w:rPr>
        <w:drawing>
          <wp:inline distT="0" distB="0" distL="0" distR="0" wp14:anchorId="526D206A" wp14:editId="3F815621">
            <wp:extent cx="3190240" cy="1381125"/>
            <wp:effectExtent l="0" t="0" r="0" b="9525"/>
            <wp:docPr id="1" name="Image 3" descr="https://erine.ac-reims.fr/logos/com/CIO/CIO_Epernay_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https://erine.ac-reims.fr/logos/com/CIO/CIO_Epernay_H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675" cy="138780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437AB3">
        <w:tab/>
      </w:r>
      <w:r w:rsidR="00437AB3" w:rsidRPr="00437AB3">
        <w:rPr>
          <w:noProof/>
          <w:lang w:eastAsia="fr-FR"/>
        </w:rPr>
        <w:drawing>
          <wp:inline distT="0" distB="0" distL="0" distR="0">
            <wp:extent cx="2819400" cy="1619250"/>
            <wp:effectExtent l="0" t="0" r="0" b="0"/>
            <wp:docPr id="6" name="Image 6" descr="C:\Users\vle-picard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-picard\Desktop\index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34F" w:rsidRDefault="002E76B1" w:rsidP="00E3334F">
      <w:pPr>
        <w:pStyle w:val="NormalWeb"/>
        <w:spacing w:before="0" w:beforeAutospacing="0" w:after="0" w:afterAutospacing="0"/>
        <w:jc w:val="center"/>
        <w:rPr>
          <w:rStyle w:val="lev"/>
          <w:rFonts w:ascii="Comic Sans MS" w:hAnsi="Comic Sans MS"/>
          <w:sz w:val="40"/>
          <w:szCs w:val="40"/>
        </w:rPr>
      </w:pPr>
      <w:r w:rsidRPr="000524A8">
        <w:rPr>
          <w:rStyle w:val="lev"/>
          <w:rFonts w:ascii="Comic Sans MS" w:hAnsi="Comic Sans MS"/>
          <w:sz w:val="40"/>
          <w:szCs w:val="40"/>
        </w:rPr>
        <w:t>Vous êtes en 2nde ou en 1ère</w:t>
      </w:r>
      <w:r w:rsidR="00E70FB7">
        <w:rPr>
          <w:rStyle w:val="lev"/>
          <w:rFonts w:ascii="Comic Sans MS" w:hAnsi="Comic Sans MS"/>
          <w:sz w:val="40"/>
          <w:szCs w:val="40"/>
        </w:rPr>
        <w:t>,</w:t>
      </w:r>
    </w:p>
    <w:p w:rsidR="002E76B1" w:rsidRDefault="00E70FB7" w:rsidP="00E3334F">
      <w:pPr>
        <w:pStyle w:val="NormalWeb"/>
        <w:spacing w:before="0" w:beforeAutospacing="0" w:after="0" w:afterAutospacing="0"/>
        <w:jc w:val="center"/>
        <w:rPr>
          <w:rStyle w:val="lev"/>
          <w:rFonts w:ascii="Comic Sans MS" w:hAnsi="Comic Sans MS"/>
          <w:sz w:val="40"/>
          <w:szCs w:val="40"/>
        </w:rPr>
      </w:pPr>
      <w:proofErr w:type="gramStart"/>
      <w:r>
        <w:rPr>
          <w:rStyle w:val="lev"/>
          <w:rFonts w:ascii="Comic Sans MS" w:hAnsi="Comic Sans MS"/>
          <w:sz w:val="40"/>
          <w:szCs w:val="40"/>
        </w:rPr>
        <w:t>venez</w:t>
      </w:r>
      <w:proofErr w:type="gramEnd"/>
      <w:r>
        <w:rPr>
          <w:rStyle w:val="lev"/>
          <w:rFonts w:ascii="Comic Sans MS" w:hAnsi="Comic Sans MS"/>
          <w:sz w:val="40"/>
          <w:szCs w:val="40"/>
        </w:rPr>
        <w:t xml:space="preserve"> participer au </w:t>
      </w:r>
    </w:p>
    <w:p w:rsidR="00E3334F" w:rsidRPr="00E3334F" w:rsidRDefault="00E3334F" w:rsidP="00E3334F">
      <w:pPr>
        <w:pStyle w:val="NormalWeb"/>
        <w:spacing w:before="0" w:beforeAutospacing="0" w:after="0" w:afterAutospacing="0"/>
        <w:jc w:val="center"/>
        <w:rPr>
          <w:rStyle w:val="lev"/>
          <w:rFonts w:ascii="Arial Black" w:hAnsi="Arial Black"/>
          <w:color w:val="487B77" w:themeColor="accent6" w:themeShade="BF"/>
          <w:sz w:val="56"/>
          <w:szCs w:val="56"/>
          <w14:shadow w14:blurRad="0" w14:dist="37084" w14:dir="7998880" w14:sx="100000" w14:sy="100000" w14:kx="0" w14:ky="0" w14:algn="ctr">
            <w14:srgbClr w14:val="7F7F7F">
              <w14:alpha w14:val="50000"/>
            </w14:srgbClr>
          </w14:shadow>
          <w14:textOutline w14:w="19050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9772B0">
        <w:rPr>
          <w:rFonts w:ascii="Arial Black" w:hAnsi="Arial Black"/>
          <w:b/>
          <w:bCs/>
          <w:color w:val="487B77" w:themeColor="accent6" w:themeShade="BF"/>
          <w:sz w:val="56"/>
          <w:szCs w:val="56"/>
          <w14:shadow w14:blurRad="0" w14:dist="37084" w14:dir="7998880" w14:sx="100000" w14:sy="100000" w14:kx="0" w14:ky="0" w14:algn="ctr">
            <w14:srgbClr w14:val="7F7F7F">
              <w14:alpha w14:val="50000"/>
            </w14:srgbClr>
          </w14:shadow>
          <w14:textOutline w14:w="19050" w14:cap="flat" w14:cmpd="sng" w14:algn="ctr">
            <w14:solidFill>
              <w14:srgbClr w14:val="FFFFFF"/>
            </w14:solidFill>
            <w14:prstDash w14:val="solid"/>
            <w14:round/>
          </w14:textOutline>
        </w:rPr>
        <w:t>Printemps de l'Orientation</w:t>
      </w:r>
    </w:p>
    <w:p w:rsidR="000524A8" w:rsidRPr="000524A8" w:rsidRDefault="000524A8" w:rsidP="002E76B1">
      <w:pPr>
        <w:pStyle w:val="NormalWeb"/>
        <w:spacing w:before="0" w:beforeAutospacing="0" w:after="0" w:afterAutospacing="0"/>
        <w:jc w:val="center"/>
        <w:rPr>
          <w:rStyle w:val="lev"/>
          <w:rFonts w:ascii="Comic Sans MS" w:hAnsi="Comic Sans MS"/>
          <w:sz w:val="20"/>
          <w:szCs w:val="20"/>
        </w:rPr>
      </w:pPr>
    </w:p>
    <w:p w:rsidR="002E76B1" w:rsidRDefault="00E70FB7" w:rsidP="00762801">
      <w:pPr>
        <w:pStyle w:val="NormalWeb"/>
        <w:spacing w:before="0" w:beforeAutospacing="0" w:after="0" w:afterAutospacing="0"/>
        <w:jc w:val="center"/>
        <w:rPr>
          <w:rStyle w:val="lev"/>
          <w:sz w:val="40"/>
          <w:szCs w:val="40"/>
        </w:rPr>
      </w:pPr>
      <w:r>
        <w:rPr>
          <w:rStyle w:val="lev"/>
          <w:sz w:val="40"/>
          <w:szCs w:val="40"/>
          <w:highlight w:val="yellow"/>
        </w:rPr>
        <w:t xml:space="preserve">Le lundi 20 </w:t>
      </w:r>
      <w:r w:rsidR="00E3334F">
        <w:rPr>
          <w:rStyle w:val="lev"/>
          <w:sz w:val="40"/>
          <w:szCs w:val="40"/>
          <w:highlight w:val="yellow"/>
        </w:rPr>
        <w:t xml:space="preserve">mars </w:t>
      </w:r>
      <w:r>
        <w:rPr>
          <w:rStyle w:val="lev"/>
          <w:sz w:val="40"/>
          <w:szCs w:val="40"/>
          <w:highlight w:val="yellow"/>
        </w:rPr>
        <w:t>et le mardi 21</w:t>
      </w:r>
      <w:r w:rsidR="00E3334F">
        <w:rPr>
          <w:rStyle w:val="lev"/>
          <w:sz w:val="40"/>
          <w:szCs w:val="40"/>
          <w:highlight w:val="yellow"/>
        </w:rPr>
        <w:t xml:space="preserve"> mars 2023</w:t>
      </w:r>
    </w:p>
    <w:p w:rsidR="000524A8" w:rsidRPr="000524A8" w:rsidRDefault="000524A8" w:rsidP="00762801">
      <w:pPr>
        <w:pStyle w:val="NormalWeb"/>
        <w:spacing w:before="0" w:beforeAutospacing="0" w:after="0" w:afterAutospacing="0"/>
        <w:jc w:val="center"/>
        <w:rPr>
          <w:rStyle w:val="lev"/>
          <w:sz w:val="18"/>
          <w:szCs w:val="18"/>
        </w:rPr>
      </w:pPr>
    </w:p>
    <w:p w:rsidR="00CE5EEB" w:rsidRDefault="00655EA3" w:rsidP="00762801">
      <w:pPr>
        <w:pStyle w:val="NormalWeb"/>
        <w:spacing w:before="0" w:beforeAutospacing="0" w:after="0" w:afterAutospacing="0"/>
        <w:jc w:val="center"/>
        <w:rPr>
          <w:rStyle w:val="Rfrenceintense"/>
          <w:color w:val="auto"/>
          <w:sz w:val="36"/>
          <w:szCs w:val="36"/>
        </w:rPr>
      </w:pPr>
      <w:r w:rsidRPr="000524A8">
        <w:rPr>
          <w:rStyle w:val="Rfrenceintense"/>
          <w:color w:val="auto"/>
          <w:sz w:val="36"/>
          <w:szCs w:val="36"/>
        </w:rPr>
        <w:t>au</w:t>
      </w:r>
      <w:r w:rsidR="00550BD6" w:rsidRPr="000524A8">
        <w:rPr>
          <w:rStyle w:val="Rfrenceintense"/>
          <w:color w:val="auto"/>
          <w:sz w:val="36"/>
          <w:szCs w:val="36"/>
        </w:rPr>
        <w:t xml:space="preserve"> </w:t>
      </w:r>
      <w:r w:rsidR="00E70FB7">
        <w:rPr>
          <w:rStyle w:val="Rfrenceintense"/>
          <w:color w:val="auto"/>
          <w:sz w:val="36"/>
          <w:szCs w:val="36"/>
        </w:rPr>
        <w:t>CIO d’</w:t>
      </w:r>
      <w:r w:rsidR="00CE5EEB">
        <w:rPr>
          <w:rStyle w:val="Rfrenceintense"/>
          <w:color w:val="auto"/>
          <w:sz w:val="36"/>
          <w:szCs w:val="36"/>
        </w:rPr>
        <w:t>Epernay</w:t>
      </w:r>
    </w:p>
    <w:p w:rsidR="00714267" w:rsidRPr="002C744A" w:rsidRDefault="00E70FB7" w:rsidP="00762801">
      <w:pPr>
        <w:pStyle w:val="NormalWeb"/>
        <w:spacing w:before="0" w:beforeAutospacing="0" w:after="0" w:afterAutospacing="0"/>
        <w:jc w:val="center"/>
        <w:rPr>
          <w:rStyle w:val="Rfrenceintense"/>
          <w:color w:val="auto"/>
          <w:sz w:val="28"/>
          <w:szCs w:val="28"/>
        </w:rPr>
      </w:pPr>
      <w:r w:rsidRPr="00CE5EEB">
        <w:rPr>
          <w:rStyle w:val="Rfrenceintense"/>
          <w:color w:val="auto"/>
          <w:sz w:val="28"/>
          <w:szCs w:val="28"/>
        </w:rPr>
        <w:t>(rue René Lemaire Prolongée – face au gymnase</w:t>
      </w:r>
      <w:r w:rsidR="002C744A">
        <w:rPr>
          <w:rStyle w:val="Rfrenceintense"/>
          <w:color w:val="auto"/>
          <w:sz w:val="28"/>
          <w:szCs w:val="28"/>
        </w:rPr>
        <w:t xml:space="preserve"> </w:t>
      </w:r>
      <w:proofErr w:type="spellStart"/>
      <w:r w:rsidR="002C744A">
        <w:rPr>
          <w:rStyle w:val="Rfrenceintense"/>
          <w:color w:val="auto"/>
          <w:sz w:val="28"/>
          <w:szCs w:val="28"/>
        </w:rPr>
        <w:t>Godart</w:t>
      </w:r>
      <w:proofErr w:type="spellEnd"/>
      <w:r w:rsidR="002C744A">
        <w:rPr>
          <w:rStyle w:val="Rfrenceintense"/>
          <w:color w:val="auto"/>
          <w:sz w:val="28"/>
          <w:szCs w:val="28"/>
        </w:rPr>
        <w:t xml:space="preserve"> Roger</w:t>
      </w:r>
      <w:r w:rsidR="00CE5EEB" w:rsidRPr="00CE5EEB">
        <w:rPr>
          <w:rStyle w:val="Rfrenceintense"/>
          <w:color w:val="auto"/>
          <w:sz w:val="28"/>
          <w:szCs w:val="28"/>
        </w:rPr>
        <w:t>)</w:t>
      </w:r>
    </w:p>
    <w:p w:rsidR="009772B0" w:rsidRPr="00C07E81" w:rsidRDefault="009772B0" w:rsidP="00762801">
      <w:pPr>
        <w:pStyle w:val="NormalWeb"/>
        <w:spacing w:before="0" w:beforeAutospacing="0" w:after="0" w:afterAutospacing="0"/>
        <w:jc w:val="center"/>
        <w:rPr>
          <w:rFonts w:ascii="Arial Black" w:hAnsi="Arial Black"/>
          <w:b/>
          <w:bCs/>
          <w:sz w:val="20"/>
          <w:szCs w:val="20"/>
          <w14:shadow w14:blurRad="0" w14:dist="37084" w14:dir="7998880" w14:sx="100000" w14:sy="100000" w14:kx="0" w14:ky="0" w14:algn="ctr">
            <w14:srgbClr w14:val="7F7F7F">
              <w14:alpha w14:val="50000"/>
            </w14:srgbClr>
          </w14:shadow>
          <w14:textOutline w14:w="19050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18"/>
        <w:gridCol w:w="2166"/>
        <w:gridCol w:w="1657"/>
        <w:gridCol w:w="2552"/>
        <w:gridCol w:w="1043"/>
      </w:tblGrid>
      <w:tr w:rsidR="00C07E81" w:rsidTr="000D7959">
        <w:trPr>
          <w:trHeight w:val="446"/>
          <w:jc w:val="center"/>
        </w:trPr>
        <w:tc>
          <w:tcPr>
            <w:tcW w:w="3118" w:type="dxa"/>
            <w:shd w:val="clear" w:color="auto" w:fill="D3EBDA" w:themeFill="accent5" w:themeFillTint="33"/>
            <w:vAlign w:val="center"/>
          </w:tcPr>
          <w:p w:rsidR="00C07E81" w:rsidRPr="000524A8" w:rsidRDefault="00C07E81" w:rsidP="0071426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3E8853" w:themeColor="accent5"/>
              </w:rPr>
            </w:pPr>
            <w:r w:rsidRPr="000524A8">
              <w:rPr>
                <w:b/>
              </w:rPr>
              <w:t>THEMES</w:t>
            </w:r>
          </w:p>
        </w:tc>
        <w:tc>
          <w:tcPr>
            <w:tcW w:w="2166" w:type="dxa"/>
            <w:shd w:val="clear" w:color="auto" w:fill="D3EBDA" w:themeFill="accent5" w:themeFillTint="33"/>
            <w:vAlign w:val="center"/>
          </w:tcPr>
          <w:p w:rsidR="00C07E81" w:rsidRPr="000524A8" w:rsidRDefault="00C07E81" w:rsidP="00714267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0524A8">
              <w:rPr>
                <w:b/>
              </w:rPr>
              <w:t>CLASSES</w:t>
            </w:r>
          </w:p>
        </w:tc>
        <w:tc>
          <w:tcPr>
            <w:tcW w:w="1657" w:type="dxa"/>
            <w:shd w:val="clear" w:color="auto" w:fill="D3EBDA" w:themeFill="accent5" w:themeFillTint="33"/>
            <w:vAlign w:val="center"/>
          </w:tcPr>
          <w:p w:rsidR="00C07E81" w:rsidRPr="000524A8" w:rsidRDefault="00C07E81" w:rsidP="00C07E81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DATES</w:t>
            </w:r>
          </w:p>
        </w:tc>
        <w:tc>
          <w:tcPr>
            <w:tcW w:w="2552" w:type="dxa"/>
            <w:shd w:val="clear" w:color="auto" w:fill="D3EBDA" w:themeFill="accent5" w:themeFillTint="33"/>
            <w:vAlign w:val="center"/>
          </w:tcPr>
          <w:p w:rsidR="00C07E81" w:rsidRPr="000524A8" w:rsidRDefault="00C07E81" w:rsidP="001C4B0A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3E8853" w:themeColor="accent5"/>
              </w:rPr>
            </w:pPr>
            <w:r w:rsidRPr="000524A8">
              <w:rPr>
                <w:b/>
              </w:rPr>
              <w:t>HEURES</w:t>
            </w:r>
          </w:p>
        </w:tc>
        <w:tc>
          <w:tcPr>
            <w:tcW w:w="1043" w:type="dxa"/>
            <w:shd w:val="clear" w:color="auto" w:fill="D3EBDA" w:themeFill="accent5" w:themeFillTint="33"/>
            <w:vAlign w:val="center"/>
          </w:tcPr>
          <w:p w:rsidR="00C07E81" w:rsidRPr="000524A8" w:rsidRDefault="00C07E81" w:rsidP="00655EA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LIEU</w:t>
            </w:r>
          </w:p>
        </w:tc>
      </w:tr>
      <w:tr w:rsidR="00C07E81" w:rsidTr="000D7959">
        <w:trPr>
          <w:trHeight w:val="1133"/>
          <w:jc w:val="center"/>
        </w:trPr>
        <w:tc>
          <w:tcPr>
            <w:tcW w:w="3118" w:type="dxa"/>
          </w:tcPr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</w:p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  <w:r w:rsidRPr="002C744A">
              <w:t>« </w:t>
            </w:r>
            <w:r>
              <w:t>Moi, mes études, mon parcours</w:t>
            </w:r>
            <w:r w:rsidRPr="002C744A">
              <w:t> »</w:t>
            </w:r>
          </w:p>
        </w:tc>
        <w:tc>
          <w:tcPr>
            <w:tcW w:w="2166" w:type="dxa"/>
          </w:tcPr>
          <w:p w:rsidR="00C07E81" w:rsidRPr="002C744A" w:rsidRDefault="00C07E81" w:rsidP="00655EA3">
            <w:pPr>
              <w:pStyle w:val="NormalWeb"/>
              <w:spacing w:before="0" w:beforeAutospacing="0" w:after="0" w:afterAutospacing="0"/>
            </w:pPr>
          </w:p>
          <w:p w:rsidR="00C07E81" w:rsidRPr="002C744A" w:rsidRDefault="00C07E81" w:rsidP="00655EA3">
            <w:pPr>
              <w:pStyle w:val="NormalWeb"/>
              <w:spacing w:before="0" w:beforeAutospacing="0" w:after="0" w:afterAutospacing="0"/>
              <w:rPr>
                <w:color w:val="3E8853" w:themeColor="accent5"/>
              </w:rPr>
            </w:pPr>
            <w:r w:rsidRPr="002C744A">
              <w:t>2</w:t>
            </w:r>
            <w:r w:rsidRPr="002C744A">
              <w:rPr>
                <w:vertAlign w:val="superscript"/>
              </w:rPr>
              <w:t>nde</w:t>
            </w:r>
            <w:r w:rsidRPr="002C744A">
              <w:t xml:space="preserve"> </w:t>
            </w:r>
            <w:r w:rsidR="00657D28">
              <w:t xml:space="preserve">GT </w:t>
            </w:r>
            <w:r w:rsidRPr="002C744A">
              <w:t>et 1</w:t>
            </w:r>
            <w:r w:rsidRPr="002C744A">
              <w:rPr>
                <w:vertAlign w:val="superscript"/>
              </w:rPr>
              <w:t>ère</w:t>
            </w:r>
            <w:r w:rsidRPr="002C744A">
              <w:t xml:space="preserve"> générale et technologique</w:t>
            </w:r>
          </w:p>
        </w:tc>
        <w:tc>
          <w:tcPr>
            <w:tcW w:w="1657" w:type="dxa"/>
          </w:tcPr>
          <w:p w:rsidR="00C07E81" w:rsidRDefault="00C07E81" w:rsidP="00714267">
            <w:pPr>
              <w:pStyle w:val="NormalWeb"/>
              <w:spacing w:before="0" w:beforeAutospacing="0" w:after="0" w:afterAutospacing="0"/>
            </w:pPr>
          </w:p>
          <w:p w:rsidR="002F0550" w:rsidRDefault="002F0550" w:rsidP="00714267">
            <w:pPr>
              <w:pStyle w:val="NormalWeb"/>
              <w:spacing w:before="0" w:beforeAutospacing="0" w:after="0" w:afterAutospacing="0"/>
            </w:pPr>
          </w:p>
          <w:p w:rsidR="002F0550" w:rsidRPr="002C744A" w:rsidRDefault="002F0550" w:rsidP="00714267">
            <w:pPr>
              <w:pStyle w:val="NormalWeb"/>
              <w:spacing w:before="0" w:beforeAutospacing="0" w:after="0" w:afterAutospacing="0"/>
            </w:pPr>
            <w:r>
              <w:t>Lundi 20 mars</w:t>
            </w:r>
          </w:p>
        </w:tc>
        <w:tc>
          <w:tcPr>
            <w:tcW w:w="2552" w:type="dxa"/>
          </w:tcPr>
          <w:p w:rsidR="00C07E81" w:rsidRPr="000D7959" w:rsidRDefault="00C07E81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</w:p>
          <w:p w:rsidR="00C07E81" w:rsidRDefault="00C07E81" w:rsidP="00714267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2C744A">
              <w:t xml:space="preserve">13 h 30 – 15 h 00 : </w:t>
            </w:r>
            <w:r w:rsidRPr="000D7959">
              <w:rPr>
                <w:sz w:val="20"/>
                <w:szCs w:val="20"/>
              </w:rPr>
              <w:t>1</w:t>
            </w:r>
            <w:r w:rsidRPr="000D7959">
              <w:rPr>
                <w:sz w:val="20"/>
                <w:szCs w:val="20"/>
                <w:vertAlign w:val="superscript"/>
              </w:rPr>
              <w:t>ère</w:t>
            </w:r>
            <w:r w:rsidR="00657D28" w:rsidRPr="000D7959">
              <w:rPr>
                <w:sz w:val="20"/>
                <w:szCs w:val="20"/>
              </w:rPr>
              <w:t xml:space="preserve"> Générale et Technologique</w:t>
            </w:r>
          </w:p>
          <w:p w:rsidR="000D7959" w:rsidRPr="000D7959" w:rsidRDefault="000D7959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</w:p>
          <w:p w:rsidR="00B4568B" w:rsidRDefault="00B4568B" w:rsidP="00714267">
            <w:pPr>
              <w:pStyle w:val="NormalWeb"/>
              <w:spacing w:before="0" w:beforeAutospacing="0" w:after="0" w:afterAutospacing="0"/>
            </w:pPr>
            <w:r>
              <w:t>15 h 30 – 17 h 00 :</w:t>
            </w:r>
          </w:p>
          <w:p w:rsidR="00C07E81" w:rsidRDefault="00C07E81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  <w:r w:rsidRPr="000D7959">
              <w:rPr>
                <w:sz w:val="20"/>
                <w:szCs w:val="20"/>
              </w:rPr>
              <w:t>2</w:t>
            </w:r>
            <w:r w:rsidRPr="000D7959">
              <w:rPr>
                <w:sz w:val="20"/>
                <w:szCs w:val="20"/>
                <w:vertAlign w:val="superscript"/>
              </w:rPr>
              <w:t>nde</w:t>
            </w:r>
            <w:r w:rsidR="00B4568B">
              <w:rPr>
                <w:sz w:val="20"/>
                <w:szCs w:val="20"/>
              </w:rPr>
              <w:t xml:space="preserve"> GT</w:t>
            </w:r>
          </w:p>
          <w:p w:rsidR="000D7959" w:rsidRPr="000D7959" w:rsidRDefault="000D7959" w:rsidP="00714267">
            <w:pPr>
              <w:pStyle w:val="NormalWeb"/>
              <w:spacing w:before="0" w:beforeAutospacing="0" w:after="0" w:afterAutospacing="0"/>
              <w:rPr>
                <w:color w:val="3E8853" w:themeColor="accent5"/>
                <w:sz w:val="12"/>
                <w:szCs w:val="12"/>
              </w:rPr>
            </w:pPr>
          </w:p>
        </w:tc>
        <w:tc>
          <w:tcPr>
            <w:tcW w:w="1043" w:type="dxa"/>
          </w:tcPr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</w:p>
          <w:p w:rsidR="00B4568B" w:rsidRDefault="00B4568B" w:rsidP="00063A8B">
            <w:pPr>
              <w:pStyle w:val="NormalWeb"/>
              <w:spacing w:before="0" w:beforeAutospacing="0" w:after="0" w:afterAutospacing="0"/>
              <w:jc w:val="center"/>
            </w:pPr>
          </w:p>
          <w:p w:rsidR="00C07E81" w:rsidRPr="002C744A" w:rsidRDefault="00C07E81" w:rsidP="00063A8B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au </w:t>
            </w:r>
            <w:r w:rsidRPr="002C744A">
              <w:t>CIO</w:t>
            </w:r>
          </w:p>
        </w:tc>
      </w:tr>
      <w:tr w:rsidR="00C07E81" w:rsidTr="000D7959">
        <w:trPr>
          <w:trHeight w:val="1546"/>
          <w:jc w:val="center"/>
        </w:trPr>
        <w:tc>
          <w:tcPr>
            <w:tcW w:w="3118" w:type="dxa"/>
          </w:tcPr>
          <w:p w:rsidR="00C07E81" w:rsidRPr="002C744A" w:rsidRDefault="00C07E81" w:rsidP="001C4B0A">
            <w:pPr>
              <w:pStyle w:val="NormalWeb"/>
              <w:spacing w:before="0" w:beforeAutospacing="0" w:after="0" w:afterAutospacing="0"/>
            </w:pPr>
          </w:p>
          <w:p w:rsidR="00C07E81" w:rsidRPr="002C744A" w:rsidRDefault="00C07E81" w:rsidP="001C4B0A">
            <w:pPr>
              <w:pStyle w:val="NormalWeb"/>
              <w:spacing w:before="0" w:beforeAutospacing="0" w:after="0" w:afterAutospacing="0"/>
              <w:rPr>
                <w:color w:val="3E8853" w:themeColor="accent5"/>
              </w:rPr>
            </w:pPr>
            <w:r w:rsidRPr="002C744A">
              <w:t>« M’adapter aux changements »</w:t>
            </w:r>
          </w:p>
        </w:tc>
        <w:tc>
          <w:tcPr>
            <w:tcW w:w="2166" w:type="dxa"/>
          </w:tcPr>
          <w:p w:rsidR="00B4568B" w:rsidRPr="00B4568B" w:rsidRDefault="00B4568B" w:rsidP="0069157C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</w:p>
          <w:p w:rsidR="00C07E81" w:rsidRPr="002C744A" w:rsidRDefault="00C07E81" w:rsidP="0069157C">
            <w:pPr>
              <w:pStyle w:val="NormalWeb"/>
              <w:spacing w:before="0" w:beforeAutospacing="0" w:after="0" w:afterAutospacing="0"/>
              <w:rPr>
                <w:color w:val="3E8853" w:themeColor="accent5"/>
              </w:rPr>
            </w:pPr>
            <w:r w:rsidRPr="002C744A">
              <w:t>2</w:t>
            </w:r>
            <w:r w:rsidRPr="002C744A">
              <w:rPr>
                <w:vertAlign w:val="superscript"/>
              </w:rPr>
              <w:t>nde</w:t>
            </w:r>
            <w:r w:rsidR="00B4568B">
              <w:t xml:space="preserve"> et 1</w:t>
            </w:r>
            <w:r w:rsidR="00B4568B" w:rsidRPr="00B4568B">
              <w:rPr>
                <w:vertAlign w:val="superscript"/>
              </w:rPr>
              <w:t>ère</w:t>
            </w:r>
            <w:r w:rsidR="00B4568B">
              <w:t xml:space="preserve"> </w:t>
            </w:r>
            <w:r w:rsidRPr="002C744A">
              <w:t xml:space="preserve"> professionnelle, générale et technologique</w:t>
            </w:r>
          </w:p>
        </w:tc>
        <w:tc>
          <w:tcPr>
            <w:tcW w:w="1657" w:type="dxa"/>
          </w:tcPr>
          <w:p w:rsidR="00C07E81" w:rsidRDefault="00C07E81" w:rsidP="00762801">
            <w:pPr>
              <w:pStyle w:val="NormalWeb"/>
              <w:spacing w:before="0" w:beforeAutospacing="0" w:after="0" w:afterAutospacing="0"/>
            </w:pPr>
          </w:p>
          <w:p w:rsidR="002F0550" w:rsidRDefault="002F0550" w:rsidP="00762801">
            <w:pPr>
              <w:pStyle w:val="NormalWeb"/>
              <w:spacing w:before="0" w:beforeAutospacing="0" w:after="0" w:afterAutospacing="0"/>
            </w:pPr>
          </w:p>
          <w:p w:rsidR="002F0550" w:rsidRPr="002C744A" w:rsidRDefault="002F0550" w:rsidP="00762801">
            <w:pPr>
              <w:pStyle w:val="NormalWeb"/>
              <w:spacing w:before="0" w:beforeAutospacing="0" w:after="0" w:afterAutospacing="0"/>
            </w:pPr>
            <w:r>
              <w:t>Mardi 21 mars</w:t>
            </w:r>
          </w:p>
        </w:tc>
        <w:tc>
          <w:tcPr>
            <w:tcW w:w="2552" w:type="dxa"/>
          </w:tcPr>
          <w:p w:rsidR="00C07E81" w:rsidRPr="00B4568B" w:rsidRDefault="00C07E81" w:rsidP="00762801">
            <w:pPr>
              <w:pStyle w:val="NormalWeb"/>
              <w:spacing w:before="0" w:beforeAutospacing="0" w:after="0" w:afterAutospacing="0"/>
            </w:pPr>
          </w:p>
          <w:p w:rsidR="00B4568B" w:rsidRDefault="00B4568B" w:rsidP="00762801">
            <w:pPr>
              <w:pStyle w:val="NormalWeb"/>
              <w:spacing w:before="0" w:beforeAutospacing="0" w:after="0" w:afterAutospacing="0"/>
            </w:pPr>
          </w:p>
          <w:p w:rsidR="00C07E81" w:rsidRPr="002C744A" w:rsidRDefault="00C07E81" w:rsidP="00762801">
            <w:pPr>
              <w:pStyle w:val="NormalWeb"/>
              <w:spacing w:before="0" w:beforeAutospacing="0" w:after="0" w:afterAutospacing="0"/>
              <w:rPr>
                <w:color w:val="3E8853" w:themeColor="accent5"/>
              </w:rPr>
            </w:pPr>
            <w:r w:rsidRPr="002C744A">
              <w:t>10 h 00 à 12 h 00</w:t>
            </w:r>
          </w:p>
        </w:tc>
        <w:tc>
          <w:tcPr>
            <w:tcW w:w="1043" w:type="dxa"/>
          </w:tcPr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</w:p>
          <w:p w:rsidR="00B4568B" w:rsidRDefault="00B4568B" w:rsidP="00063A8B">
            <w:pPr>
              <w:pStyle w:val="NormalWeb"/>
              <w:spacing w:before="0" w:beforeAutospacing="0" w:after="0" w:afterAutospacing="0"/>
              <w:jc w:val="center"/>
            </w:pPr>
          </w:p>
          <w:p w:rsidR="00C07E81" w:rsidRPr="002C744A" w:rsidRDefault="00C07E81" w:rsidP="00063A8B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au </w:t>
            </w:r>
            <w:r w:rsidRPr="002C744A">
              <w:t>CIO</w:t>
            </w:r>
          </w:p>
        </w:tc>
      </w:tr>
      <w:tr w:rsidR="00C07E81" w:rsidTr="005106D2">
        <w:trPr>
          <w:trHeight w:val="1247"/>
          <w:jc w:val="center"/>
        </w:trPr>
        <w:tc>
          <w:tcPr>
            <w:tcW w:w="3118" w:type="dxa"/>
          </w:tcPr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</w:p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  <w:r w:rsidRPr="002C744A">
              <w:t>« Se repérer dans le supérieur pour définir son parcours d’études après le Bac »</w:t>
            </w:r>
          </w:p>
        </w:tc>
        <w:tc>
          <w:tcPr>
            <w:tcW w:w="2166" w:type="dxa"/>
          </w:tcPr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</w:p>
          <w:p w:rsidR="00C07E81" w:rsidRDefault="00C07E81" w:rsidP="00714267">
            <w:pPr>
              <w:pStyle w:val="NormalWeb"/>
              <w:spacing w:before="0" w:beforeAutospacing="0" w:after="0" w:afterAutospacing="0"/>
            </w:pPr>
            <w:r w:rsidRPr="002C744A">
              <w:t>1</w:t>
            </w:r>
            <w:r w:rsidRPr="002C744A">
              <w:rPr>
                <w:vertAlign w:val="superscript"/>
              </w:rPr>
              <w:t>ère</w:t>
            </w:r>
            <w:r w:rsidRPr="002C744A">
              <w:t xml:space="preserve"> générale</w:t>
            </w:r>
          </w:p>
          <w:p w:rsidR="005106D2" w:rsidRPr="002C744A" w:rsidRDefault="005106D2" w:rsidP="00714267">
            <w:pPr>
              <w:pStyle w:val="NormalWeb"/>
              <w:spacing w:before="0" w:beforeAutospacing="0" w:after="0" w:afterAutospacing="0"/>
            </w:pPr>
          </w:p>
          <w:p w:rsidR="00C07E81" w:rsidRPr="002C744A" w:rsidRDefault="00C07E81" w:rsidP="00787C20">
            <w:pPr>
              <w:pStyle w:val="NormalWeb"/>
              <w:spacing w:before="0" w:beforeAutospacing="0" w:after="0" w:afterAutospacing="0"/>
              <w:rPr>
                <w:color w:val="3E8853" w:themeColor="accent5"/>
              </w:rPr>
            </w:pPr>
            <w:r w:rsidRPr="002C744A">
              <w:t>1</w:t>
            </w:r>
            <w:r w:rsidRPr="002C744A">
              <w:rPr>
                <w:vertAlign w:val="superscript"/>
              </w:rPr>
              <w:t>ère</w:t>
            </w:r>
            <w:r w:rsidRPr="002C744A">
              <w:t xml:space="preserve"> technologique</w:t>
            </w:r>
          </w:p>
        </w:tc>
        <w:tc>
          <w:tcPr>
            <w:tcW w:w="1657" w:type="dxa"/>
          </w:tcPr>
          <w:p w:rsidR="00C07E81" w:rsidRDefault="00C07E81" w:rsidP="00714267">
            <w:pPr>
              <w:pStyle w:val="NormalWeb"/>
              <w:spacing w:before="0" w:beforeAutospacing="0" w:after="0" w:afterAutospacing="0"/>
            </w:pPr>
          </w:p>
          <w:p w:rsidR="002F0550" w:rsidRDefault="002F0550" w:rsidP="00714267">
            <w:pPr>
              <w:pStyle w:val="NormalWeb"/>
              <w:spacing w:before="0" w:beforeAutospacing="0" w:after="0" w:afterAutospacing="0"/>
            </w:pPr>
          </w:p>
          <w:p w:rsidR="002F0550" w:rsidRPr="002C744A" w:rsidRDefault="002F0550" w:rsidP="00714267">
            <w:pPr>
              <w:pStyle w:val="NormalWeb"/>
              <w:spacing w:before="0" w:beforeAutospacing="0" w:after="0" w:afterAutospacing="0"/>
            </w:pPr>
            <w:r>
              <w:t>Mardi 21 mars</w:t>
            </w:r>
          </w:p>
        </w:tc>
        <w:tc>
          <w:tcPr>
            <w:tcW w:w="2552" w:type="dxa"/>
          </w:tcPr>
          <w:p w:rsidR="00C07E81" w:rsidRPr="005106D2" w:rsidRDefault="00C07E81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</w:p>
          <w:p w:rsidR="005106D2" w:rsidRDefault="00C07E81" w:rsidP="00714267">
            <w:pPr>
              <w:pStyle w:val="NormalWeb"/>
              <w:spacing w:before="0" w:beforeAutospacing="0" w:after="0" w:afterAutospacing="0"/>
            </w:pPr>
            <w:r w:rsidRPr="002C744A">
              <w:t>13 h 30 à 15 h 00</w:t>
            </w:r>
            <w:r w:rsidR="005106D2">
              <w:t> :</w:t>
            </w:r>
          </w:p>
          <w:p w:rsidR="00C07E81" w:rsidRDefault="00C07E81" w:rsidP="00714267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B4568B">
              <w:rPr>
                <w:sz w:val="20"/>
                <w:szCs w:val="20"/>
              </w:rPr>
              <w:t>1</w:t>
            </w:r>
            <w:r w:rsidRPr="00B4568B">
              <w:rPr>
                <w:sz w:val="20"/>
                <w:szCs w:val="20"/>
                <w:vertAlign w:val="superscript"/>
              </w:rPr>
              <w:t>ère</w:t>
            </w:r>
            <w:r w:rsidRPr="00B4568B">
              <w:rPr>
                <w:sz w:val="20"/>
                <w:szCs w:val="20"/>
              </w:rPr>
              <w:t xml:space="preserve"> G</w:t>
            </w:r>
            <w:r w:rsidR="005106D2">
              <w:rPr>
                <w:sz w:val="20"/>
                <w:szCs w:val="20"/>
              </w:rPr>
              <w:t>énérale</w:t>
            </w:r>
          </w:p>
          <w:p w:rsidR="005106D2" w:rsidRPr="005106D2" w:rsidRDefault="005106D2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</w:p>
          <w:p w:rsidR="00C07E81" w:rsidRPr="002C744A" w:rsidRDefault="00C07E81" w:rsidP="00063A8B">
            <w:pPr>
              <w:pStyle w:val="NormalWeb"/>
              <w:spacing w:before="0" w:beforeAutospacing="0" w:after="0" w:afterAutospacing="0"/>
            </w:pPr>
            <w:r w:rsidRPr="002C744A">
              <w:t xml:space="preserve">15 h 30 à 17 h 00 : </w:t>
            </w:r>
          </w:p>
          <w:p w:rsidR="00C07E81" w:rsidRDefault="00C07E81" w:rsidP="00063A8B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  <w:r w:rsidRPr="005106D2">
              <w:rPr>
                <w:sz w:val="20"/>
                <w:szCs w:val="20"/>
              </w:rPr>
              <w:t>1</w:t>
            </w:r>
            <w:r w:rsidRPr="005106D2">
              <w:rPr>
                <w:sz w:val="20"/>
                <w:szCs w:val="20"/>
                <w:vertAlign w:val="superscript"/>
              </w:rPr>
              <w:t>ère</w:t>
            </w:r>
            <w:r w:rsidR="00B4568B" w:rsidRPr="005106D2">
              <w:rPr>
                <w:sz w:val="20"/>
                <w:szCs w:val="20"/>
              </w:rPr>
              <w:t xml:space="preserve"> STMG et </w:t>
            </w:r>
            <w:r w:rsidRPr="005106D2">
              <w:rPr>
                <w:sz w:val="20"/>
                <w:szCs w:val="20"/>
              </w:rPr>
              <w:t>1</w:t>
            </w:r>
            <w:r w:rsidRPr="005106D2">
              <w:rPr>
                <w:sz w:val="20"/>
                <w:szCs w:val="20"/>
                <w:vertAlign w:val="superscript"/>
              </w:rPr>
              <w:t>ère</w:t>
            </w:r>
            <w:r w:rsidRPr="005106D2">
              <w:rPr>
                <w:sz w:val="20"/>
                <w:szCs w:val="20"/>
              </w:rPr>
              <w:t xml:space="preserve"> STI2D</w:t>
            </w:r>
          </w:p>
          <w:p w:rsidR="005106D2" w:rsidRPr="005106D2" w:rsidRDefault="005106D2" w:rsidP="00063A8B">
            <w:pPr>
              <w:pStyle w:val="NormalWeb"/>
              <w:spacing w:before="0" w:beforeAutospacing="0" w:after="0" w:afterAutospacing="0"/>
              <w:rPr>
                <w:color w:val="3E8853" w:themeColor="accent5"/>
                <w:sz w:val="12"/>
                <w:szCs w:val="12"/>
              </w:rPr>
            </w:pPr>
          </w:p>
        </w:tc>
        <w:tc>
          <w:tcPr>
            <w:tcW w:w="1043" w:type="dxa"/>
          </w:tcPr>
          <w:p w:rsidR="00C07E81" w:rsidRPr="002C744A" w:rsidRDefault="00C07E81" w:rsidP="00063A8B">
            <w:pPr>
              <w:pStyle w:val="NormalWeb"/>
              <w:spacing w:before="0" w:beforeAutospacing="0" w:after="0" w:afterAutospacing="0"/>
              <w:jc w:val="center"/>
            </w:pPr>
          </w:p>
          <w:p w:rsidR="00B4568B" w:rsidRDefault="00B4568B" w:rsidP="00063A8B">
            <w:pPr>
              <w:pStyle w:val="NormalWeb"/>
              <w:spacing w:before="0" w:beforeAutospacing="0" w:after="0" w:afterAutospacing="0"/>
              <w:jc w:val="center"/>
            </w:pPr>
          </w:p>
          <w:p w:rsidR="00C07E81" w:rsidRPr="002C744A" w:rsidRDefault="00C07E81" w:rsidP="00063A8B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au </w:t>
            </w:r>
            <w:r w:rsidRPr="002C744A">
              <w:t>CIO</w:t>
            </w:r>
          </w:p>
        </w:tc>
      </w:tr>
      <w:tr w:rsidR="00C07E81" w:rsidTr="002F0550">
        <w:trPr>
          <w:trHeight w:val="1083"/>
          <w:jc w:val="center"/>
        </w:trPr>
        <w:tc>
          <w:tcPr>
            <w:tcW w:w="3118" w:type="dxa"/>
          </w:tcPr>
          <w:p w:rsidR="00C07E81" w:rsidRPr="002C744A" w:rsidRDefault="00C07E81" w:rsidP="00714267">
            <w:pPr>
              <w:pStyle w:val="NormalWeb"/>
              <w:spacing w:before="0" w:beforeAutospacing="0" w:after="0" w:afterAutospacing="0"/>
              <w:rPr>
                <w:highlight w:val="blue"/>
              </w:rPr>
            </w:pPr>
          </w:p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  <w:r w:rsidRPr="002C744A">
              <w:t>Parents de 2</w:t>
            </w:r>
            <w:r w:rsidRPr="002C744A">
              <w:rPr>
                <w:vertAlign w:val="superscript"/>
              </w:rPr>
              <w:t>nde</w:t>
            </w:r>
            <w:r w:rsidRPr="002C744A">
              <w:t xml:space="preserve"> et 1</w:t>
            </w:r>
            <w:r w:rsidRPr="002C744A">
              <w:rPr>
                <w:vertAlign w:val="superscript"/>
              </w:rPr>
              <w:t>ère</w:t>
            </w:r>
          </w:p>
          <w:p w:rsidR="00C07E81" w:rsidRPr="002C744A" w:rsidRDefault="00C07E81" w:rsidP="00714267">
            <w:pPr>
              <w:pStyle w:val="NormalWeb"/>
              <w:spacing w:before="0" w:beforeAutospacing="0" w:after="0" w:afterAutospacing="0"/>
              <w:rPr>
                <w:color w:val="3E8853" w:themeColor="accent5"/>
                <w:highlight w:val="blue"/>
              </w:rPr>
            </w:pPr>
            <w:r w:rsidRPr="002C744A">
              <w:t>« Parlons orientation »</w:t>
            </w:r>
          </w:p>
        </w:tc>
        <w:tc>
          <w:tcPr>
            <w:tcW w:w="2166" w:type="dxa"/>
          </w:tcPr>
          <w:p w:rsidR="00C07E81" w:rsidRPr="002F0550" w:rsidRDefault="00C07E81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</w:p>
          <w:p w:rsidR="00C07E81" w:rsidRPr="002F0550" w:rsidRDefault="00C07E81" w:rsidP="00714267">
            <w:pPr>
              <w:pStyle w:val="NormalWeb"/>
              <w:spacing w:before="0" w:beforeAutospacing="0" w:after="0" w:afterAutospacing="0"/>
            </w:pPr>
            <w:r w:rsidRPr="002C744A">
              <w:t>Parents de 2</w:t>
            </w:r>
            <w:r w:rsidRPr="002C744A">
              <w:rPr>
                <w:vertAlign w:val="superscript"/>
              </w:rPr>
              <w:t>nde</w:t>
            </w:r>
            <w:r w:rsidRPr="002C744A">
              <w:t xml:space="preserve"> GT, 1</w:t>
            </w:r>
            <w:r w:rsidRPr="002C744A">
              <w:rPr>
                <w:vertAlign w:val="superscript"/>
              </w:rPr>
              <w:t>ère</w:t>
            </w:r>
            <w:r w:rsidRPr="002C744A">
              <w:t xml:space="preserve"> G</w:t>
            </w:r>
            <w:r w:rsidR="002F0550">
              <w:t>énérale</w:t>
            </w:r>
            <w:r w:rsidRPr="002C744A">
              <w:t xml:space="preserve"> et 1</w:t>
            </w:r>
            <w:r w:rsidRPr="002C744A">
              <w:rPr>
                <w:vertAlign w:val="superscript"/>
              </w:rPr>
              <w:t>ère</w:t>
            </w:r>
            <w:r w:rsidRPr="002C744A">
              <w:t xml:space="preserve"> T</w:t>
            </w:r>
            <w:r w:rsidR="002F0550">
              <w:t>echnologique</w:t>
            </w:r>
          </w:p>
        </w:tc>
        <w:tc>
          <w:tcPr>
            <w:tcW w:w="1657" w:type="dxa"/>
          </w:tcPr>
          <w:p w:rsidR="00D511BD" w:rsidRDefault="00D511BD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  <w:highlight w:val="blue"/>
              </w:rPr>
            </w:pPr>
          </w:p>
          <w:p w:rsidR="00D511BD" w:rsidRDefault="00D511BD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  <w:highlight w:val="blue"/>
              </w:rPr>
            </w:pPr>
          </w:p>
          <w:p w:rsidR="00D511BD" w:rsidRPr="00D511BD" w:rsidRDefault="00D511BD" w:rsidP="00714267">
            <w:pPr>
              <w:pStyle w:val="NormalWeb"/>
              <w:spacing w:before="0" w:beforeAutospacing="0" w:after="0" w:afterAutospacing="0"/>
            </w:pPr>
            <w:r w:rsidRPr="00D511BD">
              <w:t>Lundi 20 mars</w:t>
            </w:r>
          </w:p>
          <w:p w:rsidR="00D511BD" w:rsidRPr="00D511BD" w:rsidRDefault="00D511BD" w:rsidP="00714267">
            <w:pPr>
              <w:pStyle w:val="NormalWeb"/>
              <w:spacing w:before="0" w:beforeAutospacing="0" w:after="0" w:afterAutospacing="0"/>
            </w:pPr>
            <w:r w:rsidRPr="00D511BD">
              <w:t>Mardi 21 mars</w:t>
            </w:r>
          </w:p>
          <w:p w:rsidR="00D511BD" w:rsidRPr="002C744A" w:rsidRDefault="00D511BD" w:rsidP="00714267">
            <w:pPr>
              <w:pStyle w:val="NormalWeb"/>
              <w:spacing w:before="0" w:beforeAutospacing="0" w:after="0" w:afterAutospacing="0"/>
              <w:rPr>
                <w:highlight w:val="blue"/>
              </w:rPr>
            </w:pPr>
          </w:p>
        </w:tc>
        <w:tc>
          <w:tcPr>
            <w:tcW w:w="2552" w:type="dxa"/>
          </w:tcPr>
          <w:p w:rsidR="00C07E81" w:rsidRPr="002C744A" w:rsidRDefault="00C07E81" w:rsidP="00714267">
            <w:pPr>
              <w:pStyle w:val="NormalWeb"/>
              <w:spacing w:before="0" w:beforeAutospacing="0" w:after="0" w:afterAutospacing="0"/>
              <w:rPr>
                <w:highlight w:val="blue"/>
              </w:rPr>
            </w:pPr>
          </w:p>
          <w:p w:rsidR="002F0550" w:rsidRPr="002F0550" w:rsidRDefault="002F0550" w:rsidP="00714267">
            <w:pPr>
              <w:pStyle w:val="NormalWeb"/>
              <w:spacing w:before="0" w:beforeAutospacing="0" w:after="0" w:afterAutospacing="0"/>
              <w:rPr>
                <w:sz w:val="12"/>
                <w:szCs w:val="12"/>
              </w:rPr>
            </w:pPr>
          </w:p>
          <w:p w:rsidR="00C07E81" w:rsidRPr="002C744A" w:rsidRDefault="00C07E81" w:rsidP="00714267">
            <w:pPr>
              <w:pStyle w:val="NormalWeb"/>
              <w:spacing w:before="0" w:beforeAutospacing="0" w:after="0" w:afterAutospacing="0"/>
            </w:pPr>
            <w:r w:rsidRPr="002C744A">
              <w:t>17 h 00 à 18 h 00</w:t>
            </w:r>
          </w:p>
          <w:p w:rsidR="00C07E81" w:rsidRPr="002C744A" w:rsidRDefault="00C07E81" w:rsidP="00714267">
            <w:pPr>
              <w:pStyle w:val="NormalWeb"/>
              <w:spacing w:before="0" w:beforeAutospacing="0" w:after="0" w:afterAutospacing="0"/>
              <w:rPr>
                <w:color w:val="3E8853" w:themeColor="accent5"/>
                <w:highlight w:val="blue"/>
              </w:rPr>
            </w:pPr>
          </w:p>
        </w:tc>
        <w:tc>
          <w:tcPr>
            <w:tcW w:w="1043" w:type="dxa"/>
          </w:tcPr>
          <w:p w:rsidR="00C07E81" w:rsidRPr="002C744A" w:rsidRDefault="00C07E81" w:rsidP="00063A8B">
            <w:pPr>
              <w:pStyle w:val="NormalWeb"/>
              <w:spacing w:before="0" w:beforeAutospacing="0" w:after="0" w:afterAutospacing="0"/>
              <w:jc w:val="center"/>
            </w:pPr>
          </w:p>
          <w:p w:rsidR="002F0550" w:rsidRPr="002F0550" w:rsidRDefault="002F0550" w:rsidP="00063A8B">
            <w:pPr>
              <w:pStyle w:val="NormalWeb"/>
              <w:spacing w:before="0" w:beforeAutospacing="0" w:after="0" w:afterAutospacing="0"/>
              <w:jc w:val="center"/>
              <w:rPr>
                <w:sz w:val="12"/>
                <w:szCs w:val="12"/>
              </w:rPr>
            </w:pPr>
          </w:p>
          <w:p w:rsidR="00C07E81" w:rsidRPr="002C744A" w:rsidRDefault="00C07E81" w:rsidP="00063A8B">
            <w:pPr>
              <w:pStyle w:val="NormalWeb"/>
              <w:spacing w:before="0" w:beforeAutospacing="0" w:after="0" w:afterAutospacing="0"/>
              <w:jc w:val="center"/>
              <w:rPr>
                <w:highlight w:val="blue"/>
              </w:rPr>
            </w:pPr>
            <w:r>
              <w:t xml:space="preserve">au </w:t>
            </w:r>
            <w:r w:rsidRPr="002C744A">
              <w:t>CIO</w:t>
            </w:r>
          </w:p>
        </w:tc>
      </w:tr>
    </w:tbl>
    <w:p w:rsidR="00863B5A" w:rsidRDefault="00863B5A" w:rsidP="00762801">
      <w:pPr>
        <w:spacing w:after="0" w:line="240" w:lineRule="auto"/>
        <w:rPr>
          <w:color w:val="FF0000"/>
          <w:sz w:val="28"/>
          <w:szCs w:val="28"/>
        </w:rPr>
      </w:pPr>
    </w:p>
    <w:p w:rsidR="005735A8" w:rsidRDefault="009772B0" w:rsidP="00762801">
      <w:pPr>
        <w:spacing w:after="0" w:line="240" w:lineRule="auto"/>
        <w:rPr>
          <w:color w:val="FF0000"/>
          <w:sz w:val="28"/>
          <w:szCs w:val="28"/>
        </w:rPr>
      </w:pPr>
      <w:r w:rsidRPr="00B50298">
        <w:rPr>
          <w:b/>
          <w:color w:val="FF0000"/>
          <w:sz w:val="28"/>
          <w:szCs w:val="28"/>
        </w:rPr>
        <w:t>Modalités d’inscription</w:t>
      </w:r>
      <w:r w:rsidRPr="009772B0">
        <w:rPr>
          <w:color w:val="FF0000"/>
          <w:sz w:val="28"/>
          <w:szCs w:val="28"/>
        </w:rPr>
        <w:t> </w:t>
      </w:r>
      <w:r w:rsidRPr="009772B0">
        <w:rPr>
          <w:color w:val="FF0000"/>
          <w:sz w:val="28"/>
          <w:szCs w:val="28"/>
        </w:rPr>
        <w:sym w:font="Wingdings" w:char="F0E0"/>
      </w:r>
      <w:r w:rsidR="00762801" w:rsidRPr="009772B0">
        <w:rPr>
          <w:color w:val="FF0000"/>
          <w:sz w:val="28"/>
          <w:szCs w:val="28"/>
        </w:rPr>
        <w:t xml:space="preserve"> </w:t>
      </w:r>
      <w:r w:rsidR="005735A8">
        <w:rPr>
          <w:color w:val="FF0000"/>
          <w:sz w:val="28"/>
          <w:szCs w:val="28"/>
        </w:rPr>
        <w:t>par téléphone au : 03.26.55.25.66 ou</w:t>
      </w:r>
    </w:p>
    <w:p w:rsidR="00762801" w:rsidRDefault="005735A8" w:rsidP="005735A8">
      <w:pPr>
        <w:spacing w:after="0" w:line="240" w:lineRule="auto"/>
        <w:ind w:left="283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proofErr w:type="gramStart"/>
      <w:r>
        <w:rPr>
          <w:color w:val="FF0000"/>
          <w:sz w:val="28"/>
          <w:szCs w:val="28"/>
        </w:rPr>
        <w:t>par</w:t>
      </w:r>
      <w:proofErr w:type="gramEnd"/>
      <w:r>
        <w:rPr>
          <w:color w:val="FF0000"/>
          <w:sz w:val="28"/>
          <w:szCs w:val="28"/>
        </w:rPr>
        <w:t xml:space="preserve"> mail :</w:t>
      </w:r>
      <w:r w:rsidR="00E8561C">
        <w:rPr>
          <w:color w:val="FF0000"/>
          <w:sz w:val="28"/>
          <w:szCs w:val="28"/>
        </w:rPr>
        <w:t xml:space="preserve"> cio-epernay@a</w:t>
      </w:r>
      <w:r>
        <w:rPr>
          <w:color w:val="FF0000"/>
          <w:sz w:val="28"/>
          <w:szCs w:val="28"/>
        </w:rPr>
        <w:t>c-reims.fr</w:t>
      </w:r>
      <w:bookmarkStart w:id="0" w:name="_GoBack"/>
      <w:bookmarkEnd w:id="0"/>
    </w:p>
    <w:p w:rsidR="005735A8" w:rsidRPr="00B50298" w:rsidRDefault="005735A8" w:rsidP="005735A8">
      <w:pPr>
        <w:spacing w:after="0" w:line="240" w:lineRule="auto"/>
        <w:jc w:val="center"/>
        <w:rPr>
          <w:i/>
          <w:color w:val="FF0000"/>
          <w:sz w:val="26"/>
          <w:szCs w:val="26"/>
        </w:rPr>
      </w:pPr>
      <w:r w:rsidRPr="00B50298">
        <w:rPr>
          <w:i/>
          <w:color w:val="FF0000"/>
          <w:sz w:val="26"/>
          <w:szCs w:val="26"/>
        </w:rPr>
        <w:t>(</w:t>
      </w:r>
      <w:proofErr w:type="gramStart"/>
      <w:r w:rsidRPr="00B50298">
        <w:rPr>
          <w:i/>
          <w:color w:val="FF0000"/>
          <w:sz w:val="26"/>
          <w:szCs w:val="26"/>
        </w:rPr>
        <w:t>préciser</w:t>
      </w:r>
      <w:proofErr w:type="gramEnd"/>
      <w:r w:rsidRPr="00B50298">
        <w:rPr>
          <w:i/>
          <w:color w:val="FF0000"/>
          <w:sz w:val="26"/>
          <w:szCs w:val="26"/>
        </w:rPr>
        <w:t xml:space="preserve"> vos nom, prénom, votre classe et votre numéro de téléphone)</w:t>
      </w:r>
    </w:p>
    <w:p w:rsidR="00762801" w:rsidRPr="00762801" w:rsidRDefault="00762801" w:rsidP="00762801">
      <w:pPr>
        <w:spacing w:after="0" w:line="240" w:lineRule="auto"/>
        <w:rPr>
          <w:sz w:val="16"/>
          <w:szCs w:val="16"/>
        </w:rPr>
      </w:pPr>
    </w:p>
    <w:p w:rsidR="00762801" w:rsidRDefault="005735A8" w:rsidP="00762801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C6208" wp14:editId="3AA9AD6A">
                <wp:simplePos x="0" y="0"/>
                <wp:positionH relativeFrom="column">
                  <wp:posOffset>5483225</wp:posOffset>
                </wp:positionH>
                <wp:positionV relativeFrom="paragraph">
                  <wp:posOffset>31115</wp:posOffset>
                </wp:positionV>
                <wp:extent cx="1085850" cy="112395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108585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7AB3" w:rsidRDefault="005735A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FDD52B3" wp14:editId="39A559F1">
                                  <wp:extent cx="942975" cy="1102179"/>
                                  <wp:effectExtent l="19050" t="0" r="9525" b="346075"/>
                                  <wp:docPr id="7" name="Image 7" descr="Printemps de l'orientation - temps forts de l'Université Lyon 2 pour élèves  de 2nde et 1ère - Le lycée - Lycée Aiguerand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rintemps de l'orientation - temps forts de l'Université Lyon 2 pour élèves  de 2nde et 1ère - Le lycée - Lycée Aiguerand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1672" cy="1147410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C620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431.75pt;margin-top:2.45pt;width:85.5pt;height:88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" fillcolor="white [3201]" stroked="f" strokeweight=".5pt">
                <v:textbox>
                  <w:txbxContent>
                    <w:p w:rsidR="00437AB3" w:rsidRDefault="005735A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FDD52B3" wp14:editId="39A559F1">
                            <wp:extent cx="942975" cy="1102179"/>
                            <wp:effectExtent l="19050" t="0" r="9525" b="346075"/>
                            <wp:docPr id="7" name="Image 7" descr="Printemps de l'orientation - temps forts de l'Université Lyon 2 pour élèves  de 2nde et 1ère - Le lycée - Lycée Aiguerand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rintemps de l'orientation - temps forts de l'Université Lyon 2 pour élèves  de 2nde et 1ère - Le lycée - Lycée Aiguerand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1672" cy="1147410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772B0">
        <w:rPr>
          <w:sz w:val="28"/>
          <w:szCs w:val="28"/>
        </w:rPr>
        <w:sym w:font="Wingdings" w:char="F0E0"/>
      </w:r>
      <w:r w:rsidR="009772B0">
        <w:rPr>
          <w:sz w:val="28"/>
          <w:szCs w:val="28"/>
        </w:rPr>
        <w:t xml:space="preserve"> </w:t>
      </w:r>
      <w:r w:rsidR="00762801" w:rsidRPr="00762801">
        <w:rPr>
          <w:sz w:val="28"/>
          <w:szCs w:val="28"/>
        </w:rPr>
        <w:t xml:space="preserve">Le Jour </w:t>
      </w:r>
      <w:r w:rsidR="00762801" w:rsidRPr="00762801">
        <w:rPr>
          <w:b/>
          <w:sz w:val="32"/>
          <w:szCs w:val="32"/>
        </w:rPr>
        <w:t>J</w:t>
      </w:r>
      <w:r w:rsidR="00762801" w:rsidRPr="00762801">
        <w:rPr>
          <w:sz w:val="28"/>
          <w:szCs w:val="28"/>
        </w:rPr>
        <w:t>,</w:t>
      </w:r>
      <w:r w:rsidR="00424C49">
        <w:rPr>
          <w:sz w:val="28"/>
          <w:szCs w:val="28"/>
        </w:rPr>
        <w:t xml:space="preserve"> venir directement au CIO</w:t>
      </w:r>
      <w:r w:rsidR="00762801" w:rsidRPr="00762801">
        <w:rPr>
          <w:sz w:val="28"/>
          <w:szCs w:val="28"/>
        </w:rPr>
        <w:t xml:space="preserve"> </w:t>
      </w:r>
      <w:r w:rsidR="00762801" w:rsidRPr="002F0550">
        <w:rPr>
          <w:sz w:val="28"/>
          <w:szCs w:val="28"/>
          <w:u w:val="single"/>
        </w:rPr>
        <w:t>à l’horaire indiqué</w:t>
      </w:r>
      <w:r w:rsidR="00762801" w:rsidRPr="00762801">
        <w:rPr>
          <w:sz w:val="28"/>
          <w:szCs w:val="28"/>
        </w:rPr>
        <w:t>.</w:t>
      </w:r>
    </w:p>
    <w:p w:rsidR="00762801" w:rsidRPr="00762801" w:rsidRDefault="00762801" w:rsidP="00762801">
      <w:pPr>
        <w:spacing w:after="0" w:line="240" w:lineRule="auto"/>
        <w:rPr>
          <w:sz w:val="28"/>
          <w:szCs w:val="28"/>
        </w:rPr>
      </w:pPr>
    </w:p>
    <w:p w:rsidR="00762801" w:rsidRDefault="00762801" w:rsidP="00762801">
      <w:pPr>
        <w:spacing w:after="0" w:line="240" w:lineRule="auto"/>
      </w:pPr>
      <w:r>
        <w:t xml:space="preserve">  </w:t>
      </w:r>
      <w:r>
        <w:rPr>
          <w:noProof/>
          <w:lang w:eastAsia="fr-FR"/>
        </w:rPr>
        <w:drawing>
          <wp:inline distT="0" distB="0" distL="0" distR="0" wp14:anchorId="6F852806" wp14:editId="625D6C48">
            <wp:extent cx="381000" cy="276225"/>
            <wp:effectExtent l="0" t="0" r="0" b="9525"/>
            <wp:docPr id="3" name="Image 3" descr="https://cdn-01.media-brady.com/store/sifr/media/catalog/product/s/i/sifr_a14_1_std.lang.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-01.media-brady.com/store/sifr/media/catalog/product/s/i/sifr_a14_1_std.lang.al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762801">
        <w:rPr>
          <w:b/>
          <w:sz w:val="28"/>
          <w:szCs w:val="28"/>
        </w:rPr>
        <w:t>PLACES LIMITEES</w:t>
      </w:r>
      <w:r w:rsidR="000E05A3">
        <w:rPr>
          <w:b/>
          <w:sz w:val="28"/>
          <w:szCs w:val="28"/>
        </w:rPr>
        <w:t xml:space="preserve"> </w:t>
      </w:r>
    </w:p>
    <w:p w:rsidR="002E76B1" w:rsidRDefault="002E76B1"/>
    <w:sectPr w:rsidR="002E76B1" w:rsidSect="00437AB3">
      <w:pgSz w:w="11906" w:h="16838"/>
      <w:pgMar w:top="510" w:right="680" w:bottom="51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F134C"/>
    <w:multiLevelType w:val="hybridMultilevel"/>
    <w:tmpl w:val="BB928A82"/>
    <w:lvl w:ilvl="0" w:tplc="E4ECF5D0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CB"/>
    <w:rsid w:val="00006661"/>
    <w:rsid w:val="000524A8"/>
    <w:rsid w:val="00063A8B"/>
    <w:rsid w:val="00071501"/>
    <w:rsid w:val="000D7959"/>
    <w:rsid w:val="000E05A3"/>
    <w:rsid w:val="001C4B0A"/>
    <w:rsid w:val="002C744A"/>
    <w:rsid w:val="002E76B1"/>
    <w:rsid w:val="002F0550"/>
    <w:rsid w:val="003F08CE"/>
    <w:rsid w:val="00424C49"/>
    <w:rsid w:val="00437AB3"/>
    <w:rsid w:val="00444F91"/>
    <w:rsid w:val="005106D2"/>
    <w:rsid w:val="00550BD6"/>
    <w:rsid w:val="005735A8"/>
    <w:rsid w:val="006508F5"/>
    <w:rsid w:val="00655EA3"/>
    <w:rsid w:val="00657D28"/>
    <w:rsid w:val="0069157C"/>
    <w:rsid w:val="00714267"/>
    <w:rsid w:val="00762801"/>
    <w:rsid w:val="007772CB"/>
    <w:rsid w:val="00787C20"/>
    <w:rsid w:val="00863B5A"/>
    <w:rsid w:val="009772B0"/>
    <w:rsid w:val="00AE477D"/>
    <w:rsid w:val="00B4568B"/>
    <w:rsid w:val="00B50298"/>
    <w:rsid w:val="00B55EA5"/>
    <w:rsid w:val="00C07E81"/>
    <w:rsid w:val="00C84E15"/>
    <w:rsid w:val="00CE5EEB"/>
    <w:rsid w:val="00D511BD"/>
    <w:rsid w:val="00E3334F"/>
    <w:rsid w:val="00E70FB7"/>
    <w:rsid w:val="00E8561C"/>
    <w:rsid w:val="00E8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95A0"/>
  <w15:chartTrackingRefBased/>
  <w15:docId w15:val="{39E84747-182D-410E-8B27-64B32382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76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714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4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77D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0524A8"/>
    <w:rPr>
      <w:b/>
      <w:bCs/>
    </w:rPr>
  </w:style>
  <w:style w:type="character" w:styleId="Rfrenceintense">
    <w:name w:val="Intense Reference"/>
    <w:basedOn w:val="Policepardfaut"/>
    <w:uiPriority w:val="32"/>
    <w:qFormat/>
    <w:rsid w:val="000524A8"/>
    <w:rPr>
      <w:b/>
      <w:bCs/>
      <w:smallCaps/>
      <w:color w:val="1CADE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leu 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DUPONT</dc:creator>
  <cp:keywords/>
  <dc:description/>
  <cp:lastModifiedBy>master</cp:lastModifiedBy>
  <cp:revision>14</cp:revision>
  <cp:lastPrinted>2023-03-08T15:22:00Z</cp:lastPrinted>
  <dcterms:created xsi:type="dcterms:W3CDTF">2023-03-08T13:45:00Z</dcterms:created>
  <dcterms:modified xsi:type="dcterms:W3CDTF">2023-03-09T09:43:00Z</dcterms:modified>
</cp:coreProperties>
</file>